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CD762" w14:textId="77777777" w:rsidR="0006160B" w:rsidRPr="0006160B" w:rsidRDefault="0006160B" w:rsidP="0006160B">
      <w:pPr>
        <w:rPr>
          <w:rFonts w:ascii="Century Gothic" w:hAnsi="Century Gothic"/>
          <w:b/>
          <w:bCs/>
          <w:lang w:val="el-GR"/>
        </w:rPr>
      </w:pPr>
      <w:r w:rsidRPr="0006160B">
        <w:rPr>
          <w:rFonts w:ascii="Century Gothic" w:hAnsi="Century Gothic"/>
          <w:b/>
          <w:bCs/>
          <w:lang w:val="el-GR"/>
        </w:rPr>
        <w:t xml:space="preserve">Βιογραφικό Βασίλη </w:t>
      </w:r>
      <w:proofErr w:type="spellStart"/>
      <w:r w:rsidRPr="0006160B">
        <w:rPr>
          <w:rFonts w:ascii="Century Gothic" w:hAnsi="Century Gothic"/>
          <w:b/>
          <w:bCs/>
          <w:lang w:val="el-GR"/>
        </w:rPr>
        <w:t>Παπαευσταθίου</w:t>
      </w:r>
      <w:proofErr w:type="spellEnd"/>
    </w:p>
    <w:p w14:paraId="1D320429" w14:textId="710CF012" w:rsidR="0006160B" w:rsidRPr="0006160B" w:rsidRDefault="0006160B" w:rsidP="00B61F1E">
      <w:pPr>
        <w:jc w:val="both"/>
        <w:rPr>
          <w:rFonts w:ascii="Century Gothic" w:hAnsi="Century Gothic"/>
          <w:lang w:val="el-GR"/>
        </w:rPr>
      </w:pPr>
      <w:r w:rsidRPr="0006160B">
        <w:rPr>
          <w:rFonts w:ascii="Century Gothic" w:hAnsi="Century Gothic"/>
          <w:lang w:val="el-GR"/>
        </w:rPr>
        <w:t xml:space="preserve">Απόφοιτος της Σχολής Πολιτικών Μηχανικών ΕΜΠ με μεταπτυχιακές σπουδές στην Σχολή Αρχιτεκτόνων ΕΜΠ, </w:t>
      </w:r>
      <w:r w:rsidRPr="0006160B">
        <w:rPr>
          <w:rFonts w:ascii="Century Gothic" w:hAnsi="Century Gothic"/>
        </w:rPr>
        <w:t>MSc</w:t>
      </w:r>
      <w:r w:rsidRPr="0006160B">
        <w:rPr>
          <w:rFonts w:ascii="Century Gothic" w:hAnsi="Century Gothic"/>
          <w:lang w:val="el-GR"/>
        </w:rPr>
        <w:t xml:space="preserve"> Αρχιτεκτονική / Πολεοδομία και στην Σχολή Τεχν. Εφαρμογών του ΕΑΠ στον </w:t>
      </w:r>
      <w:r w:rsidRPr="0006160B">
        <w:rPr>
          <w:rFonts w:ascii="Century Gothic" w:hAnsi="Century Gothic"/>
        </w:rPr>
        <w:t>MSc</w:t>
      </w:r>
      <w:r w:rsidRPr="0006160B">
        <w:rPr>
          <w:rFonts w:ascii="Century Gothic" w:hAnsi="Century Gothic"/>
          <w:lang w:val="el-GR"/>
        </w:rPr>
        <w:t xml:space="preserve"> Περιβαλλοντικό Σχεδιασμό Πόλεων και Κτηρίων. Είναι πρόεδρος του Συλλόγου Πολιτικών Μηχανικών Μεσσηνίας και υπηρετεί τον Δήμο Καλαμάτας από την θέση του </w:t>
      </w:r>
      <w:proofErr w:type="spellStart"/>
      <w:r w:rsidRPr="0006160B">
        <w:rPr>
          <w:rFonts w:ascii="Century Gothic" w:hAnsi="Century Gothic"/>
          <w:lang w:val="el-GR"/>
        </w:rPr>
        <w:t>Αντιδημαρχου</w:t>
      </w:r>
      <w:proofErr w:type="spellEnd"/>
      <w:r w:rsidRPr="0006160B">
        <w:rPr>
          <w:rFonts w:ascii="Century Gothic" w:hAnsi="Century Gothic"/>
          <w:lang w:val="el-GR"/>
        </w:rPr>
        <w:t xml:space="preserve"> Στρατηγικού Σχεδιασμού και Κλιματικής Ουδετερότητας</w:t>
      </w:r>
    </w:p>
    <w:p w14:paraId="41094368" w14:textId="77777777" w:rsidR="00B61F1E" w:rsidRDefault="00B61F1E" w:rsidP="00B61F1E">
      <w:pPr>
        <w:jc w:val="both"/>
        <w:rPr>
          <w:rFonts w:ascii="Century Gothic" w:hAnsi="Century Gothic"/>
          <w:lang w:val="el-GR"/>
        </w:rPr>
      </w:pPr>
      <w:r w:rsidRPr="00B61F1E">
        <w:rPr>
          <w:rFonts w:ascii="Century Gothic" w:hAnsi="Century Gothic"/>
          <w:lang w:val="el-GR"/>
        </w:rPr>
        <w:t xml:space="preserve">Το 2015 ίδρυσε την διεπιστημονική ομάδα </w:t>
      </w:r>
      <w:proofErr w:type="spellStart"/>
      <w:r w:rsidRPr="00B61F1E">
        <w:rPr>
          <w:rFonts w:ascii="Century Gothic" w:hAnsi="Century Gothic"/>
          <w:lang w:val="el-GR"/>
        </w:rPr>
        <w:t>Εύ</w:t>
      </w:r>
      <w:proofErr w:type="spellEnd"/>
      <w:r w:rsidRPr="00B61F1E">
        <w:rPr>
          <w:rFonts w:ascii="Century Gothic" w:hAnsi="Century Gothic"/>
          <w:lang w:val="el-GR"/>
        </w:rPr>
        <w:t>-τόπος, που διοργάνωσε την έκθεση Φαντάσου την Πόλη: Καλαμάτα 2015 και δραστηριοποιείται στην έρευνα και ανάδειξη της αξίας του δημοσίου χώρου.</w:t>
      </w:r>
    </w:p>
    <w:p w14:paraId="05139747" w14:textId="47CE5C58" w:rsidR="00BA01AA" w:rsidRPr="0006160B" w:rsidRDefault="00B61F1E" w:rsidP="00B61F1E">
      <w:pPr>
        <w:jc w:val="both"/>
        <w:rPr>
          <w:rFonts w:ascii="Century Gothic" w:hAnsi="Century Gothic"/>
          <w:lang w:val="el-GR"/>
        </w:rPr>
      </w:pPr>
      <w:r w:rsidRPr="00B61F1E">
        <w:rPr>
          <w:rFonts w:ascii="Century Gothic" w:hAnsi="Century Gothic"/>
          <w:lang w:val="el-GR"/>
        </w:rPr>
        <w:t xml:space="preserve">Επίσης, είναι </w:t>
      </w:r>
      <w:proofErr w:type="spellStart"/>
      <w:r w:rsidRPr="00B61F1E">
        <w:rPr>
          <w:rFonts w:ascii="Century Gothic" w:hAnsi="Century Gothic"/>
          <w:lang w:val="el-GR"/>
        </w:rPr>
        <w:t>συνδιοργανωτής</w:t>
      </w:r>
      <w:proofErr w:type="spellEnd"/>
      <w:r w:rsidRPr="00B61F1E">
        <w:rPr>
          <w:rFonts w:ascii="Century Gothic" w:hAnsi="Century Gothic"/>
          <w:lang w:val="el-GR"/>
        </w:rPr>
        <w:t xml:space="preserve"> σε πρωτοβουλίες, όπως το Καλαμάτα 2030, το </w:t>
      </w:r>
      <w:proofErr w:type="spellStart"/>
      <w:r w:rsidRPr="00B61F1E">
        <w:rPr>
          <w:rFonts w:ascii="Century Gothic" w:hAnsi="Century Gothic"/>
          <w:lang w:val="el-GR"/>
        </w:rPr>
        <w:t>Κalamatamove</w:t>
      </w:r>
      <w:proofErr w:type="spellEnd"/>
      <w:r w:rsidRPr="00B61F1E">
        <w:rPr>
          <w:rFonts w:ascii="Century Gothic" w:hAnsi="Century Gothic"/>
          <w:lang w:val="el-GR"/>
        </w:rPr>
        <w:t xml:space="preserve">, μιας </w:t>
      </w:r>
      <w:proofErr w:type="spellStart"/>
      <w:r w:rsidRPr="00B61F1E">
        <w:rPr>
          <w:rFonts w:ascii="Century Gothic" w:hAnsi="Century Gothic"/>
          <w:lang w:val="el-GR"/>
        </w:rPr>
        <w:t>διαδραστική</w:t>
      </w:r>
      <w:r>
        <w:rPr>
          <w:rFonts w:ascii="Century Gothic" w:hAnsi="Century Gothic"/>
          <w:lang w:val="el-GR"/>
        </w:rPr>
        <w:t>ς</w:t>
      </w:r>
      <w:proofErr w:type="spellEnd"/>
      <w:r w:rsidRPr="00B61F1E">
        <w:rPr>
          <w:rFonts w:ascii="Century Gothic" w:hAnsi="Century Gothic"/>
          <w:lang w:val="el-GR"/>
        </w:rPr>
        <w:t xml:space="preserve"> πλατφόρμα μετακίνησης </w:t>
      </w:r>
      <w:proofErr w:type="spellStart"/>
      <w:r>
        <w:rPr>
          <w:rFonts w:ascii="Century Gothic" w:hAnsi="Century Gothic"/>
          <w:lang w:val="el-GR"/>
        </w:rPr>
        <w:t>ΑμεΑ</w:t>
      </w:r>
      <w:proofErr w:type="spellEnd"/>
      <w:r w:rsidRPr="00B61F1E">
        <w:rPr>
          <w:rFonts w:ascii="Century Gothic" w:hAnsi="Century Gothic"/>
          <w:lang w:val="el-GR"/>
        </w:rPr>
        <w:t xml:space="preserve"> στην πόλη και των Φωνών μέσα από τα Κτήρια, της ηλεκτρονικής βάσης δεδομένων καταγραφής και ανάδειξης των ιστορικών κτηρίων της Καλαμάτας.</w:t>
      </w:r>
    </w:p>
    <w:sectPr w:rsidR="00BA01AA" w:rsidRPr="0006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0B"/>
    <w:rsid w:val="0006160B"/>
    <w:rsid w:val="001D6651"/>
    <w:rsid w:val="001E56E6"/>
    <w:rsid w:val="003A2135"/>
    <w:rsid w:val="00B61F1E"/>
    <w:rsid w:val="00BA01AA"/>
    <w:rsid w:val="00D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E24F"/>
  <w15:chartTrackingRefBased/>
  <w15:docId w15:val="{20258BDA-E42E-405E-B33F-FB945CF4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1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1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1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1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1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16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16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16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16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16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1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16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16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16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1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16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1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Papaefstathiou</dc:creator>
  <cp:keywords/>
  <dc:description/>
  <cp:lastModifiedBy>Vassilis Papaefstathiou</cp:lastModifiedBy>
  <cp:revision>3</cp:revision>
  <dcterms:created xsi:type="dcterms:W3CDTF">2024-03-02T19:13:00Z</dcterms:created>
  <dcterms:modified xsi:type="dcterms:W3CDTF">2024-03-02T20:12:00Z</dcterms:modified>
</cp:coreProperties>
</file>